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F3C1" w14:textId="506F0FA3" w:rsidR="008D25DE" w:rsidRPr="008D25DE" w:rsidRDefault="008D25DE">
      <w:pPr>
        <w:rPr>
          <w:b/>
          <w:bCs/>
        </w:rPr>
      </w:pPr>
      <w:r w:rsidRPr="008D25DE">
        <w:rPr>
          <w:b/>
          <w:bCs/>
        </w:rPr>
        <w:t>STEPBRIDGE ANNUAL REPORT – 2024-25</w:t>
      </w:r>
    </w:p>
    <w:p w14:paraId="55A8E56C" w14:textId="77777777" w:rsidR="008D25DE" w:rsidRDefault="008D25DE"/>
    <w:p w14:paraId="175AF9A8" w14:textId="77777777" w:rsidR="00166BB1" w:rsidRDefault="00F84266">
      <w:r>
        <w:t>In general</w:t>
      </w:r>
      <w:r w:rsidR="00D62C45">
        <w:t>,</w:t>
      </w:r>
      <w:r>
        <w:t xml:space="preserve"> both the UK Tournaments and the Club sessions</w:t>
      </w:r>
      <w:r w:rsidR="00D62C45">
        <w:t>,</w:t>
      </w:r>
      <w:r>
        <w:t xml:space="preserve"> are still proving popular, giving great pleasure to many players.</w:t>
      </w:r>
      <w:r>
        <w:br/>
      </w:r>
      <w:r>
        <w:br/>
      </w:r>
      <w:r w:rsidR="008D25DE">
        <w:t xml:space="preserve">On an operational basis it is estimated that StepBridge showed a deficit of about £580 over the year. </w:t>
      </w:r>
    </w:p>
    <w:p w14:paraId="5F28A51A" w14:textId="77777777" w:rsidR="00166BB1" w:rsidRDefault="008D25DE">
      <w:r>
        <w:br/>
        <w:t>This is not an actual figure, since it is based on the usage of Participation Points (previously ordered and paid for), some of which are ‘bonus points’ for bulk purchases. It can only be used as a measure of the general trend of the finances.</w:t>
      </w:r>
    </w:p>
    <w:p w14:paraId="442FC4ED" w14:textId="77777777" w:rsidR="00166BB1" w:rsidRDefault="00F84266">
      <w:r>
        <w:br/>
        <w:t>The StepBridge Director (Epko), has agreed to maintain the annual server licence fee at £5,000 per annum – for which we are grateful.</w:t>
      </w:r>
    </w:p>
    <w:p w14:paraId="35045BFF" w14:textId="77777777" w:rsidR="00166BB1" w:rsidRDefault="008D25DE">
      <w:r>
        <w:br/>
        <w:t>It must also be remembered that StepBridgeUK pays the WBU for Master Points, 10% of the revenue from Participation Points, and a proportion of the treasurer’s honorarium,</w:t>
      </w:r>
      <w:r>
        <w:br/>
        <w:t>Consequently, the committee decided to apply a small increase in the ‘table money’ for each of the weekly tournaments (4), to 40PPs (£2), as from 1</w:t>
      </w:r>
      <w:r w:rsidRPr="008D25DE">
        <w:rPr>
          <w:vertAlign w:val="superscript"/>
        </w:rPr>
        <w:t>st</w:t>
      </w:r>
      <w:r>
        <w:t>. April.</w:t>
      </w:r>
    </w:p>
    <w:p w14:paraId="2E103170" w14:textId="77A2A0EB" w:rsidR="00F84266" w:rsidRDefault="00F84266">
      <w:r>
        <w:br/>
        <w:t xml:space="preserve">It was hoped that </w:t>
      </w:r>
      <w:r w:rsidR="00013C0D">
        <w:t xml:space="preserve">we would be able to give some form of prizes for the weekly events, but the finances have not been strong enough to do this. If they do improve, we still try to do this in the next year. (Many clubs – in particular </w:t>
      </w:r>
      <w:proofErr w:type="spellStart"/>
      <w:r w:rsidR="00013C0D">
        <w:t>MGOnline</w:t>
      </w:r>
      <w:proofErr w:type="spellEnd"/>
      <w:r w:rsidR="00013C0D">
        <w:t xml:space="preserve"> – are having healthy numbers and are able to give regular prizes).</w:t>
      </w:r>
    </w:p>
    <w:p w14:paraId="710FE9A8" w14:textId="03E5F240" w:rsidR="008D25DE" w:rsidRDefault="008D25DE">
      <w:r>
        <w:t xml:space="preserve">The </w:t>
      </w:r>
      <w:r w:rsidR="00F84266">
        <w:t>participation in the weekly tournaments is fairly consistent, but there are concerns over the Friday evening sessions, which only average about 5 tables. The other evenings (Sun, Mon, Wed) are averaging about 9-13 tables.</w:t>
      </w:r>
    </w:p>
    <w:p w14:paraId="1F8FD67B" w14:textId="60BF180D" w:rsidR="00F84266" w:rsidRDefault="00F84266" w:rsidP="00F84266">
      <w:r>
        <w:t xml:space="preserve">Over the year we have tried (reasonably successfully) to encourage players to adopt the online web-platform, as opposed to the app version. </w:t>
      </w:r>
      <w:r w:rsidR="00937EAB">
        <w:t>Mo</w:t>
      </w:r>
      <w:r>
        <w:t>st players find this is preferable (there are still a few minor issues, which are on the developer’s ‘to-do’ list</w:t>
      </w:r>
      <w:r w:rsidR="00166BB1">
        <w:t>).</w:t>
      </w:r>
    </w:p>
    <w:p w14:paraId="5AE38FF1" w14:textId="5677B905" w:rsidR="00F84266" w:rsidRDefault="00F84266" w:rsidP="00F84266">
      <w:r>
        <w:t>We have been advised there are substantial changes due in the next few months, but we are not aware of actual details.</w:t>
      </w:r>
    </w:p>
    <w:p w14:paraId="4230F6E7" w14:textId="14AB28CD" w:rsidR="00F84266" w:rsidRDefault="00054E15" w:rsidP="00F84266">
      <w:r>
        <w:t>I would like to give my personal thanks to our team of Directors (12), who regularly give their time for the UK tournaments.</w:t>
      </w:r>
    </w:p>
    <w:p w14:paraId="5CB4CC93" w14:textId="67C4A46B" w:rsidR="00054E15" w:rsidRDefault="00054E15" w:rsidP="00F84266">
      <w:r>
        <w:t>Tony Haworth</w:t>
      </w:r>
    </w:p>
    <w:sectPr w:rsidR="00054E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5DE"/>
    <w:rsid w:val="00013C0D"/>
    <w:rsid w:val="00054E15"/>
    <w:rsid w:val="00166BB1"/>
    <w:rsid w:val="004051E4"/>
    <w:rsid w:val="005F683A"/>
    <w:rsid w:val="008D25DE"/>
    <w:rsid w:val="00937EAB"/>
    <w:rsid w:val="00AB7806"/>
    <w:rsid w:val="00D62C45"/>
    <w:rsid w:val="00F84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88DB5"/>
  <w15:chartTrackingRefBased/>
  <w15:docId w15:val="{B97B038D-2ADC-45E0-9093-D61DD1D75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5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25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25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25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25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2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5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25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25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25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25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2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5DE"/>
    <w:rPr>
      <w:rFonts w:eastAsiaTheme="majorEastAsia" w:cstheme="majorBidi"/>
      <w:color w:val="272727" w:themeColor="text1" w:themeTint="D8"/>
    </w:rPr>
  </w:style>
  <w:style w:type="paragraph" w:styleId="Title">
    <w:name w:val="Title"/>
    <w:basedOn w:val="Normal"/>
    <w:next w:val="Normal"/>
    <w:link w:val="TitleChar"/>
    <w:uiPriority w:val="10"/>
    <w:qFormat/>
    <w:rsid w:val="008D2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5DE"/>
    <w:pPr>
      <w:spacing w:before="160"/>
      <w:jc w:val="center"/>
    </w:pPr>
    <w:rPr>
      <w:i/>
      <w:iCs/>
      <w:color w:val="404040" w:themeColor="text1" w:themeTint="BF"/>
    </w:rPr>
  </w:style>
  <w:style w:type="character" w:customStyle="1" w:styleId="QuoteChar">
    <w:name w:val="Quote Char"/>
    <w:basedOn w:val="DefaultParagraphFont"/>
    <w:link w:val="Quote"/>
    <w:uiPriority w:val="29"/>
    <w:rsid w:val="008D25DE"/>
    <w:rPr>
      <w:i/>
      <w:iCs/>
      <w:color w:val="404040" w:themeColor="text1" w:themeTint="BF"/>
    </w:rPr>
  </w:style>
  <w:style w:type="paragraph" w:styleId="ListParagraph">
    <w:name w:val="List Paragraph"/>
    <w:basedOn w:val="Normal"/>
    <w:uiPriority w:val="34"/>
    <w:qFormat/>
    <w:rsid w:val="008D25DE"/>
    <w:pPr>
      <w:ind w:left="720"/>
      <w:contextualSpacing/>
    </w:pPr>
  </w:style>
  <w:style w:type="character" w:styleId="IntenseEmphasis">
    <w:name w:val="Intense Emphasis"/>
    <w:basedOn w:val="DefaultParagraphFont"/>
    <w:uiPriority w:val="21"/>
    <w:qFormat/>
    <w:rsid w:val="008D25DE"/>
    <w:rPr>
      <w:i/>
      <w:iCs/>
      <w:color w:val="2F5496" w:themeColor="accent1" w:themeShade="BF"/>
    </w:rPr>
  </w:style>
  <w:style w:type="paragraph" w:styleId="IntenseQuote">
    <w:name w:val="Intense Quote"/>
    <w:basedOn w:val="Normal"/>
    <w:next w:val="Normal"/>
    <w:link w:val="IntenseQuoteChar"/>
    <w:uiPriority w:val="30"/>
    <w:qFormat/>
    <w:rsid w:val="008D25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25DE"/>
    <w:rPr>
      <w:i/>
      <w:iCs/>
      <w:color w:val="2F5496" w:themeColor="accent1" w:themeShade="BF"/>
    </w:rPr>
  </w:style>
  <w:style w:type="character" w:styleId="IntenseReference">
    <w:name w:val="Intense Reference"/>
    <w:basedOn w:val="DefaultParagraphFont"/>
    <w:uiPriority w:val="32"/>
    <w:qFormat/>
    <w:rsid w:val="008D25D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Haworth</dc:creator>
  <cp:keywords/>
  <dc:description/>
  <cp:lastModifiedBy>Ceri Pierce</cp:lastModifiedBy>
  <cp:revision>4</cp:revision>
  <dcterms:created xsi:type="dcterms:W3CDTF">2025-05-09T12:07:00Z</dcterms:created>
  <dcterms:modified xsi:type="dcterms:W3CDTF">2025-05-09T12:08:00Z</dcterms:modified>
</cp:coreProperties>
</file>